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5ACD4">
      <w:pPr>
        <w:pStyle w:val="2"/>
      </w:pPr>
    </w:p>
    <w:p w14:paraId="0D437B90">
      <w:pPr>
        <w:pStyle w:val="2"/>
        <w:spacing w:line="296" w:lineRule="auto"/>
      </w:pPr>
    </w:p>
    <w:p w14:paraId="4B692C31">
      <w:pPr>
        <w:spacing w:before="166" w:line="210" w:lineRule="auto"/>
        <w:jc w:val="center"/>
        <w:outlineLvl w:val="0"/>
        <w:rPr>
          <w:rFonts w:ascii="方正小标宋_GBK" w:hAnsi="方正小标宋_GBK" w:eastAsia="方正小标宋_GBK" w:cs="方正小标宋_GBK"/>
          <w:spacing w:val="8"/>
          <w:sz w:val="44"/>
          <w:szCs w:val="44"/>
        </w:rPr>
      </w:pPr>
    </w:p>
    <w:p w14:paraId="6A51E38D">
      <w:pPr>
        <w:spacing w:before="166" w:line="210" w:lineRule="auto"/>
        <w:jc w:val="center"/>
        <w:outlineLvl w:val="0"/>
        <w:rPr>
          <w:rFonts w:ascii="方正小标宋_GBK" w:hAnsi="方正小标宋_GBK" w:eastAsia="方正小标宋_GBK" w:cs="方正小标宋_GBK"/>
          <w:spacing w:val="8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pacing w:val="8"/>
          <w:sz w:val="44"/>
          <w:szCs w:val="44"/>
        </w:rPr>
        <w:t>XXX 单位 XXX 年度财政专项资金项目绩效自评总结报告</w:t>
      </w:r>
    </w:p>
    <w:p w14:paraId="42FFE828">
      <w:pPr>
        <w:pStyle w:val="2"/>
        <w:spacing w:line="296" w:lineRule="auto"/>
      </w:pPr>
    </w:p>
    <w:p w14:paraId="6699A177">
      <w:pPr>
        <w:pStyle w:val="2"/>
        <w:spacing w:line="296" w:lineRule="auto"/>
      </w:pPr>
    </w:p>
    <w:p w14:paraId="75A9C6B5">
      <w:pPr>
        <w:spacing w:before="113" w:line="237" w:lineRule="auto"/>
        <w:ind w:left="637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一、</w:t>
      </w:r>
      <w:r>
        <w:rPr>
          <w:rFonts w:ascii="方正黑体_GBK" w:hAnsi="方正黑体_GBK" w:eastAsia="方正黑体_GBK" w:cs="方正黑体_GBK"/>
          <w:spacing w:val="-60"/>
          <w:sz w:val="31"/>
          <w:szCs w:val="31"/>
        </w:rPr>
        <w:t xml:space="preserve"> </w:t>
      </w: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绩效目标分解下达情况</w:t>
      </w:r>
    </w:p>
    <w:p w14:paraId="5A1DBB79">
      <w:pPr>
        <w:spacing w:before="142" w:line="231" w:lineRule="auto"/>
        <w:ind w:left="608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9"/>
          <w:sz w:val="31"/>
          <w:szCs w:val="31"/>
        </w:rPr>
        <w:t>（一）财政专项扶贫资金下达预算及项目情况。</w:t>
      </w:r>
    </w:p>
    <w:p w14:paraId="171A6AAA">
      <w:pPr>
        <w:spacing w:before="158" w:line="235" w:lineRule="auto"/>
        <w:ind w:left="608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10"/>
          <w:sz w:val="31"/>
          <w:szCs w:val="31"/>
        </w:rPr>
        <w:t>（二）财政专项扶贫资金项目绩效目标设定</w:t>
      </w:r>
      <w:r>
        <w:rPr>
          <w:rFonts w:ascii="方正楷体_GBK" w:hAnsi="方正楷体_GBK" w:eastAsia="方正楷体_GBK" w:cs="方正楷体_GBK"/>
          <w:spacing w:val="9"/>
          <w:sz w:val="31"/>
          <w:szCs w:val="31"/>
        </w:rPr>
        <w:t>情况。</w:t>
      </w:r>
    </w:p>
    <w:p w14:paraId="36250BE0">
      <w:pPr>
        <w:spacing w:before="140" w:line="237" w:lineRule="auto"/>
        <w:ind w:left="636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二、</w:t>
      </w:r>
      <w:r>
        <w:rPr>
          <w:rFonts w:ascii="方正黑体_GBK" w:hAnsi="方正黑体_GBK" w:eastAsia="方正黑体_GBK" w:cs="方正黑体_GBK"/>
          <w:spacing w:val="-59"/>
          <w:sz w:val="31"/>
          <w:szCs w:val="31"/>
        </w:rPr>
        <w:t xml:space="preserve"> </w:t>
      </w: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绩效自评工作开展情况</w:t>
      </w:r>
    </w:p>
    <w:p w14:paraId="116FF0EF">
      <w:pPr>
        <w:spacing w:before="135" w:line="242" w:lineRule="auto"/>
        <w:ind w:left="638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b/>
          <w:bCs/>
          <w:spacing w:val="13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sz w:val="31"/>
          <w:szCs w:val="31"/>
        </w:rPr>
        <w:t>开展范围</w:t>
      </w:r>
    </w:p>
    <w:p w14:paraId="07BA82B6">
      <w:pPr>
        <w:spacing w:before="122" w:line="237" w:lineRule="auto"/>
        <w:ind w:left="625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1"/>
          <w:szCs w:val="31"/>
        </w:rPr>
        <w:t>2.</w:t>
      </w:r>
      <w:r>
        <w:rPr>
          <w:rFonts w:ascii="Times New Roman" w:hAnsi="Times New Roman" w:eastAsia="Times New Roman" w:cs="Times New Roman"/>
          <w:b/>
          <w:bCs/>
          <w:spacing w:val="12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对象</w:t>
      </w:r>
    </w:p>
    <w:p w14:paraId="26CB8802">
      <w:pPr>
        <w:spacing w:before="132"/>
        <w:ind w:left="622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7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b/>
          <w:bCs/>
          <w:spacing w:val="25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时间</w:t>
      </w:r>
    </w:p>
    <w:p w14:paraId="6F470335">
      <w:pPr>
        <w:spacing w:before="126" w:line="241" w:lineRule="auto"/>
        <w:ind w:left="625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31"/>
          <w:szCs w:val="31"/>
        </w:rPr>
        <w:t>4.</w:t>
      </w:r>
      <w:r>
        <w:rPr>
          <w:rFonts w:ascii="Times New Roman" w:hAnsi="Times New Roman" w:eastAsia="Times New Roman" w:cs="Times New Roman"/>
          <w:b/>
          <w:bCs/>
          <w:spacing w:val="14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方式</w:t>
      </w:r>
    </w:p>
    <w:p w14:paraId="339C46DD">
      <w:pPr>
        <w:spacing w:before="118" w:line="237" w:lineRule="auto"/>
        <w:ind w:left="641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三、</w:t>
      </w:r>
      <w:r>
        <w:rPr>
          <w:rFonts w:ascii="方正黑体_GBK" w:hAnsi="方正黑体_GBK" w:eastAsia="方正黑体_GBK" w:cs="方正黑体_GBK"/>
          <w:spacing w:val="-57"/>
          <w:sz w:val="31"/>
          <w:szCs w:val="31"/>
        </w:rPr>
        <w:t xml:space="preserve"> </w:t>
      </w:r>
      <w:r>
        <w:rPr>
          <w:rFonts w:ascii="方正黑体_GBK" w:hAnsi="方正黑体_GBK" w:eastAsia="方正黑体_GBK" w:cs="方正黑体_GBK"/>
          <w:spacing w:val="6"/>
          <w:sz w:val="31"/>
          <w:szCs w:val="31"/>
        </w:rPr>
        <w:t>绩效目标自评完成情况分析</w:t>
      </w:r>
    </w:p>
    <w:p w14:paraId="3F6AB41D">
      <w:pPr>
        <w:spacing w:before="142" w:line="231" w:lineRule="auto"/>
        <w:ind w:left="608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6"/>
          <w:sz w:val="31"/>
          <w:szCs w:val="31"/>
        </w:rPr>
        <w:t>（一）</w:t>
      </w:r>
      <w:r>
        <w:rPr>
          <w:rFonts w:ascii="方正楷体_GBK" w:hAnsi="方正楷体_GBK" w:eastAsia="方正楷体_GBK" w:cs="方正楷体_GBK"/>
          <w:spacing w:val="-42"/>
          <w:sz w:val="31"/>
          <w:szCs w:val="31"/>
        </w:rPr>
        <w:t xml:space="preserve"> </w:t>
      </w:r>
      <w:r>
        <w:rPr>
          <w:rFonts w:ascii="方正楷体_GBK" w:hAnsi="方正楷体_GBK" w:eastAsia="方正楷体_GBK" w:cs="方正楷体_GBK"/>
          <w:spacing w:val="6"/>
          <w:sz w:val="31"/>
          <w:szCs w:val="31"/>
        </w:rPr>
        <w:t>资金投入情况分析。</w:t>
      </w:r>
    </w:p>
    <w:p w14:paraId="4B39CFD2">
      <w:pPr>
        <w:spacing w:before="154" w:line="237" w:lineRule="auto"/>
        <w:ind w:left="638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 xml:space="preserve">1.  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项目资金到位情况分析。</w:t>
      </w:r>
    </w:p>
    <w:p w14:paraId="5425FCC5">
      <w:pPr>
        <w:spacing w:before="130" w:line="237" w:lineRule="auto"/>
        <w:ind w:left="625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6"/>
          <w:sz w:val="31"/>
          <w:szCs w:val="31"/>
        </w:rPr>
        <w:t xml:space="preserve">2.  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项目资金执行情况分析。</w:t>
      </w:r>
    </w:p>
    <w:p w14:paraId="5F75888E">
      <w:pPr>
        <w:spacing w:before="130" w:line="237" w:lineRule="auto"/>
        <w:ind w:left="622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6"/>
          <w:sz w:val="31"/>
          <w:szCs w:val="31"/>
        </w:rPr>
        <w:t xml:space="preserve">3.  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项目资金管理情况分析。</w:t>
      </w:r>
    </w:p>
    <w:p w14:paraId="5F5AA214">
      <w:pPr>
        <w:spacing w:before="138" w:line="231" w:lineRule="auto"/>
        <w:ind w:left="848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9"/>
          <w:sz w:val="31"/>
          <w:szCs w:val="31"/>
        </w:rPr>
        <w:t>（二）绩效项目完成情况分析。</w:t>
      </w:r>
    </w:p>
    <w:p w14:paraId="4FDD55F7">
      <w:pPr>
        <w:spacing w:before="153" w:line="237" w:lineRule="auto"/>
        <w:ind w:left="638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1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b/>
          <w:bCs/>
          <w:spacing w:val="12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b/>
          <w:bCs/>
          <w:spacing w:val="1"/>
          <w:sz w:val="31"/>
          <w:szCs w:val="31"/>
        </w:rPr>
        <w:t>产出效益情况</w:t>
      </w:r>
    </w:p>
    <w:p w14:paraId="41C5ACE7">
      <w:pPr>
        <w:spacing w:before="131" w:line="237" w:lineRule="auto"/>
        <w:ind w:left="631"/>
        <w:rPr>
          <w:rFonts w:ascii="方正仿宋_GBK" w:hAnsi="方正仿宋_GBK" w:eastAsia="方正仿宋_GBK" w:cs="方正仿宋_GBK"/>
          <w:spacing w:val="9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9"/>
          <w:sz w:val="31"/>
          <w:szCs w:val="31"/>
        </w:rPr>
        <w:t>包括产出数量、质量、时效以及成本</w:t>
      </w:r>
    </w:p>
    <w:p w14:paraId="59E2C0E3">
      <w:pPr>
        <w:spacing w:before="114" w:line="230" w:lineRule="auto"/>
        <w:ind w:firstLine="624" w:firstLineChars="200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1"/>
          <w:sz w:val="31"/>
          <w:szCs w:val="31"/>
        </w:rPr>
        <w:t>2.</w:t>
      </w:r>
      <w:r>
        <w:rPr>
          <w:rFonts w:ascii="Times New Roman" w:hAnsi="Times New Roman" w:eastAsia="Times New Roman" w:cs="Times New Roman"/>
          <w:b/>
          <w:bCs/>
          <w:spacing w:val="13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b/>
          <w:bCs/>
          <w:spacing w:val="1"/>
          <w:sz w:val="31"/>
          <w:szCs w:val="31"/>
        </w:rPr>
        <w:t>效果情况</w:t>
      </w:r>
    </w:p>
    <w:p w14:paraId="7E70E513">
      <w:pPr>
        <w:spacing w:before="145" w:line="297" w:lineRule="auto"/>
        <w:ind w:firstLine="629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包括项目产生的经济效益、社会效益、生态效益，及可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持续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3"/>
          <w:sz w:val="31"/>
          <w:szCs w:val="31"/>
        </w:rPr>
        <w:t>影响。</w:t>
      </w:r>
    </w:p>
    <w:p w14:paraId="76FB7EF6">
      <w:pPr>
        <w:spacing w:before="33" w:line="237" w:lineRule="auto"/>
        <w:ind w:left="621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1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b/>
          <w:bCs/>
          <w:spacing w:val="17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b/>
          <w:bCs/>
          <w:spacing w:val="1"/>
          <w:sz w:val="31"/>
          <w:szCs w:val="31"/>
        </w:rPr>
        <w:t>满意度情况</w:t>
      </w:r>
    </w:p>
    <w:p w14:paraId="5FE4A577">
      <w:pPr>
        <w:spacing w:before="127" w:line="237" w:lineRule="auto"/>
        <w:ind w:left="653"/>
        <w:rPr>
          <w:rFonts w:ascii="方正黑体_GBK" w:hAnsi="方正黑体_GBK" w:eastAsia="方正黑体_GBK" w:cs="方正黑体_GBK"/>
          <w:spacing w:val="7"/>
          <w:sz w:val="31"/>
          <w:szCs w:val="31"/>
        </w:rPr>
      </w:pPr>
    </w:p>
    <w:p w14:paraId="7EFE721B">
      <w:pPr>
        <w:spacing w:before="127" w:line="237" w:lineRule="auto"/>
        <w:ind w:left="653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7"/>
          <w:sz w:val="31"/>
          <w:szCs w:val="31"/>
        </w:rPr>
        <w:t>四、偏离绩效目标的原因和下一步改进措施</w:t>
      </w:r>
    </w:p>
    <w:p w14:paraId="2A3FFA46">
      <w:pPr>
        <w:pStyle w:val="2"/>
        <w:spacing w:line="247" w:lineRule="auto"/>
      </w:pPr>
    </w:p>
    <w:p w14:paraId="03DBABBC">
      <w:pPr>
        <w:pStyle w:val="2"/>
        <w:spacing w:line="247" w:lineRule="auto"/>
      </w:pPr>
    </w:p>
    <w:p w14:paraId="0B1C8EE6">
      <w:pPr>
        <w:pStyle w:val="2"/>
        <w:spacing w:line="247" w:lineRule="auto"/>
      </w:pPr>
    </w:p>
    <w:p w14:paraId="2840C3B5">
      <w:pPr>
        <w:pStyle w:val="2"/>
        <w:spacing w:line="247" w:lineRule="auto"/>
      </w:pPr>
    </w:p>
    <w:p w14:paraId="77DC22A4">
      <w:pPr>
        <w:pStyle w:val="2"/>
        <w:spacing w:line="248" w:lineRule="auto"/>
      </w:pPr>
    </w:p>
    <w:p w14:paraId="46A15DE9">
      <w:pPr>
        <w:pStyle w:val="2"/>
        <w:spacing w:line="248" w:lineRule="auto"/>
      </w:pPr>
    </w:p>
    <w:p w14:paraId="4320A6F6">
      <w:pPr>
        <w:pStyle w:val="2"/>
        <w:spacing w:line="248" w:lineRule="auto"/>
      </w:pPr>
    </w:p>
    <w:p w14:paraId="77723831">
      <w:pPr>
        <w:pStyle w:val="2"/>
        <w:spacing w:line="248" w:lineRule="auto"/>
      </w:pPr>
    </w:p>
    <w:p w14:paraId="18CC10D0">
      <w:pPr>
        <w:pStyle w:val="2"/>
        <w:spacing w:line="248" w:lineRule="auto"/>
      </w:pPr>
    </w:p>
    <w:p w14:paraId="1E900056">
      <w:pPr>
        <w:pStyle w:val="2"/>
        <w:spacing w:line="248" w:lineRule="auto"/>
      </w:pPr>
    </w:p>
    <w:p w14:paraId="4027C31F">
      <w:pPr>
        <w:pStyle w:val="2"/>
        <w:spacing w:line="248" w:lineRule="auto"/>
      </w:pPr>
    </w:p>
    <w:p w14:paraId="29C3BCCF">
      <w:pPr>
        <w:pStyle w:val="2"/>
        <w:spacing w:line="248" w:lineRule="auto"/>
      </w:pPr>
    </w:p>
    <w:p w14:paraId="27D52001">
      <w:pPr>
        <w:pStyle w:val="2"/>
        <w:spacing w:line="248" w:lineRule="auto"/>
      </w:pPr>
    </w:p>
    <w:p w14:paraId="428D71A8">
      <w:pPr>
        <w:pStyle w:val="2"/>
        <w:spacing w:line="248" w:lineRule="auto"/>
      </w:pPr>
    </w:p>
    <w:p w14:paraId="403095AB">
      <w:pPr>
        <w:spacing w:before="115" w:line="237" w:lineRule="auto"/>
        <w:ind w:left="632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7"/>
          <w:sz w:val="31"/>
          <w:szCs w:val="31"/>
        </w:rPr>
        <w:t>五、</w:t>
      </w:r>
      <w:r>
        <w:rPr>
          <w:rFonts w:ascii="方正黑体_GBK" w:hAnsi="方正黑体_GBK" w:eastAsia="方正黑体_GBK" w:cs="方正黑体_GBK"/>
          <w:spacing w:val="-63"/>
          <w:sz w:val="31"/>
          <w:szCs w:val="31"/>
        </w:rPr>
        <w:t xml:space="preserve"> </w:t>
      </w:r>
      <w:r>
        <w:rPr>
          <w:rFonts w:ascii="方正黑体_GBK" w:hAnsi="方正黑体_GBK" w:eastAsia="方正黑体_GBK" w:cs="方正黑体_GBK"/>
          <w:spacing w:val="7"/>
          <w:sz w:val="31"/>
          <w:szCs w:val="31"/>
        </w:rPr>
        <w:t>绩效自评结果拟应用和公开情况。</w:t>
      </w:r>
    </w:p>
    <w:p w14:paraId="0484A48E">
      <w:pPr>
        <w:spacing w:before="139" w:line="294" w:lineRule="auto"/>
        <w:ind w:firstLine="636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通过绩效自评，反映</w:t>
      </w:r>
      <w:r>
        <w:rPr>
          <w:rFonts w:ascii="方正仿宋_GBK" w:hAnsi="方正仿宋_GBK" w:eastAsia="方正仿宋_GBK" w:cs="方正仿宋_GBK"/>
          <w:spacing w:val="-5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xxx</w:t>
      </w:r>
      <w:r>
        <w:rPr>
          <w:rFonts w:ascii="Times New Roman" w:hAnsi="Times New Roman" w:eastAsia="Times New Roman" w:cs="Times New Roman"/>
          <w:spacing w:val="33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等问题。</w:t>
      </w:r>
      <w:r>
        <w:rPr>
          <w:rFonts w:ascii="Times New Roman" w:hAnsi="Times New Roman" w:eastAsia="Times New Roman" w:cs="Times New Roman"/>
          <w:sz w:val="31"/>
          <w:szCs w:val="31"/>
        </w:rPr>
        <w:t>xxx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将在后续开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展项目前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更加</w:t>
      </w:r>
      <w:r>
        <w:rPr>
          <w:rFonts w:ascii="方正仿宋_GBK" w:hAnsi="方正仿宋_GBK" w:eastAsia="方正仿宋_GBK" w:cs="方正仿宋_GBK"/>
          <w:spacing w:val="-4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xxx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，结合实际</w:t>
      </w:r>
      <w:r>
        <w:rPr>
          <w:rFonts w:ascii="方正仿宋_GBK" w:hAnsi="方正仿宋_GBK" w:eastAsia="方正仿宋_GBK" w:cs="方正仿宋_GBK"/>
          <w:spacing w:val="-5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xxx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，</w:t>
      </w:r>
      <w:r>
        <w:rPr>
          <w:rFonts w:ascii="方正仿宋_GBK" w:hAnsi="方正仿宋_GBK" w:eastAsia="方正仿宋_GBK" w:cs="方正仿宋_GBK"/>
          <w:spacing w:val="-44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自评结果在</w:t>
      </w:r>
      <w:r>
        <w:rPr>
          <w:rFonts w:ascii="Times New Roman" w:hAnsi="Times New Roman" w:eastAsia="Times New Roman" w:cs="Times New Roman"/>
          <w:sz w:val="31"/>
          <w:szCs w:val="31"/>
        </w:rPr>
        <w:t>xxx</w:t>
      </w:r>
      <w:r>
        <w:rPr>
          <w:rFonts w:ascii="Times New Roman" w:hAnsi="Times New Roman" w:eastAsia="Times New Roman" w:cs="Times New Roman"/>
          <w:spacing w:val="22"/>
          <w:sz w:val="31"/>
          <w:szCs w:val="31"/>
        </w:rPr>
        <w:t xml:space="preserve"> </w:t>
      </w:r>
      <w:bookmarkStart w:id="0" w:name="_GoBack"/>
      <w:bookmarkEnd w:id="0"/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公开。</w:t>
      </w:r>
    </w:p>
    <w:p w14:paraId="7AEF9978">
      <w:pPr>
        <w:spacing w:line="294" w:lineRule="auto"/>
        <w:rPr>
          <w:rFonts w:ascii="方正仿宋_GBK" w:hAnsi="方正仿宋_GBK" w:eastAsia="方正仿宋_GBK" w:cs="方正仿宋_GBK"/>
          <w:sz w:val="31"/>
          <w:szCs w:val="31"/>
        </w:rPr>
      </w:pPr>
    </w:p>
    <w:p w14:paraId="1999B208">
      <w:pPr>
        <w:spacing w:line="294" w:lineRule="auto"/>
        <w:rPr>
          <w:rFonts w:ascii="方正仿宋_GBK" w:hAnsi="方正仿宋_GBK" w:eastAsia="方正仿宋_GBK" w:cs="方正仿宋_GBK"/>
          <w:sz w:val="31"/>
          <w:szCs w:val="31"/>
        </w:rPr>
      </w:pPr>
    </w:p>
    <w:p w14:paraId="05618286">
      <w:pPr>
        <w:pStyle w:val="2"/>
        <w:spacing w:line="250" w:lineRule="auto"/>
      </w:pPr>
    </w:p>
    <w:sectPr>
      <w:headerReference r:id="rId5" w:type="default"/>
      <w:footerReference r:id="rId6" w:type="default"/>
      <w:pgSz w:w="11905" w:h="16838"/>
      <w:pgMar w:top="403" w:right="1786" w:bottom="1644" w:left="1553" w:header="0" w:footer="1338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B2B00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977379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Q4ZGUwOWNmOWQxOWI5MjU1NGIxOTU3MzgzNTJjNDMifQ=="/>
  </w:docVars>
  <w:rsids>
    <w:rsidRoot w:val="00000000"/>
    <w:rsid w:val="02C31095"/>
    <w:rsid w:val="055B3806"/>
    <w:rsid w:val="0A0B50CF"/>
    <w:rsid w:val="106E4C85"/>
    <w:rsid w:val="17422E5E"/>
    <w:rsid w:val="28D45CF7"/>
    <w:rsid w:val="3BBA40DC"/>
    <w:rsid w:val="45DF063A"/>
    <w:rsid w:val="4C40062D"/>
    <w:rsid w:val="6CC77C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529</Words>
  <Characters>561</Characters>
  <TotalTime>35</TotalTime>
  <ScaleCrop>false</ScaleCrop>
  <LinksUpToDate>false</LinksUpToDate>
  <CharactersWithSpaces>642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2024-06-24T10:25:00Z</dcterms:created>
  <dc:creator>水星领航员</dc:creator>
  <cp:lastModifiedBy>heard</cp:lastModifiedBy>
  <dcterms:modified xsi:type="dcterms:W3CDTF">2024-09-02T12:28:20Z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2024-07-12T09:51:31Z</vt:filetime>
  </property>
  <property fmtid="{D5CDD505-2E9C-101B-9397-08002B2CF9AE}" pid="4" name="KSOProductBuildVer">
    <vt:lpwstr>2052-12.1.0.17827</vt:lpwstr>
  </property>
  <property fmtid="{D5CDD505-2E9C-101B-9397-08002B2CF9AE}" pid="5" name="ICV">
    <vt:lpwstr>3D9035EDD6044DFDAD8180626AF6BB40_12</vt:lpwstr>
  </property>
</Properties>
</file>